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F4" w:rsidRPr="00AC0439" w:rsidRDefault="00A37BF4" w:rsidP="00A37BF4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eastAsia="ヒラギノ角ゴ Pro W3" w:hAnsi="Times New Roman"/>
          <w:b/>
        </w:rPr>
      </w:pPr>
      <w:r>
        <w:rPr>
          <w:rFonts w:ascii="Times New Roman" w:eastAsia="ヒラギノ角ゴ Pro W3" w:hAnsi="Times New Roman"/>
          <w:b/>
          <w:noProof/>
          <w:lang w:bidi="ar-SA"/>
        </w:rPr>
        <w:drawing>
          <wp:inline distT="0" distB="0" distL="0" distR="0" wp14:anchorId="419468FC" wp14:editId="758C5CC4">
            <wp:extent cx="2263031" cy="22630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-02-05-23bbfbf4f23ab0fe734929f27a2e3ff486e57f1b0b79af783b9e6d77bd6308d8_8e9336fbc623d62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031" cy="226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eastAsia="ヒラギノ角ゴ Pro W3" w:hAnsi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/>
          <w:b/>
          <w:sz w:val="28"/>
          <w:szCs w:val="28"/>
        </w:rPr>
        <w:t xml:space="preserve">ПОЛОЖЕНИЕ </w:t>
      </w: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eastAsia="ヒラギノ角ゴ Pro W3" w:hAnsi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/>
          <w:b/>
          <w:sz w:val="28"/>
          <w:szCs w:val="28"/>
        </w:rPr>
        <w:t>О проведении Республиканской олимпиады</w:t>
      </w: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eastAsia="ヒラギノ角ゴ Pro W3" w:hAnsi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/>
          <w:b/>
          <w:sz w:val="28"/>
          <w:szCs w:val="28"/>
        </w:rPr>
        <w:t xml:space="preserve">учебных и научно-исследовательских проектов </w:t>
      </w: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eastAsia="ヒラギノ角ゴ Pro W3" w:hAnsi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/>
          <w:b/>
          <w:sz w:val="28"/>
          <w:szCs w:val="28"/>
        </w:rPr>
        <w:t>детей и молодёжи «Созвездие» в 2023 году</w:t>
      </w: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eastAsia="ヒラギノ角ゴ Pro W3" w:hAnsi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/>
          <w:b/>
          <w:sz w:val="28"/>
          <w:szCs w:val="28"/>
        </w:rPr>
        <w:t>МАУ ДО ЦДО «Малая академия наук» г. Улан-Удэ</w:t>
      </w:r>
    </w:p>
    <w:p w:rsidR="00AC0439" w:rsidRPr="00A37BF4" w:rsidRDefault="00AC0439" w:rsidP="00AC043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rPr>
          <w:rFonts w:ascii="Times New Roman" w:eastAsia="ヒラギノ角ゴ Pro W3" w:hAnsi="Times New Roman" w:cs="Times New Roman"/>
          <w:b/>
          <w:sz w:val="28"/>
          <w:szCs w:val="28"/>
          <w:u w:val="single"/>
        </w:rPr>
      </w:pPr>
      <w:r w:rsidRPr="00A37BF4">
        <w:rPr>
          <w:rFonts w:ascii="Times New Roman" w:eastAsia="ヒラギノ角ゴ Pro W3" w:hAnsi="Times New Roman" w:cs="Times New Roman"/>
          <w:b/>
          <w:sz w:val="28"/>
          <w:szCs w:val="28"/>
          <w:u w:val="single"/>
        </w:rPr>
        <w:t>Учредители конференции:</w:t>
      </w:r>
    </w:p>
    <w:p w:rsidR="00AC0439" w:rsidRPr="00A37BF4" w:rsidRDefault="00AC0439" w:rsidP="00AC0439">
      <w:pPr>
        <w:widowControl/>
        <w:numPr>
          <w:ilvl w:val="0"/>
          <w:numId w:val="1"/>
        </w:numPr>
        <w:tabs>
          <w:tab w:val="left" w:pos="567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Комитет по образованию Администрации г. Улан-Удэ;</w:t>
      </w:r>
    </w:p>
    <w:p w:rsidR="00AC0439" w:rsidRPr="00A37BF4" w:rsidRDefault="00AC0439" w:rsidP="00AC0439">
      <w:pPr>
        <w:widowControl/>
        <w:numPr>
          <w:ilvl w:val="0"/>
          <w:numId w:val="1"/>
        </w:numPr>
        <w:tabs>
          <w:tab w:val="left" w:pos="567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76" w:lineRule="auto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Муниципальное автономное учреждение дополнительного образования</w:t>
      </w:r>
    </w:p>
    <w:p w:rsidR="00AC0439" w:rsidRPr="00A37BF4" w:rsidRDefault="00AC0439" w:rsidP="00AC0439">
      <w:pPr>
        <w:widowControl/>
        <w:tabs>
          <w:tab w:val="left" w:pos="567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120" w:line="276" w:lineRule="auto"/>
        <w:ind w:left="360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Центр дополнительного образования «Малая академия наук» г. Улан-Удэ.</w:t>
      </w: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120"/>
        <w:ind w:firstLine="284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b/>
          <w:sz w:val="28"/>
          <w:szCs w:val="28"/>
          <w:u w:val="single"/>
        </w:rPr>
        <w:t>Цель конференции</w:t>
      </w:r>
      <w:r w:rsidRPr="00A37BF4">
        <w:rPr>
          <w:rFonts w:ascii="Times New Roman" w:eastAsia="ヒラギノ角ゴ Pro W3" w:hAnsi="Times New Roman" w:cs="Times New Roman"/>
          <w:sz w:val="28"/>
          <w:szCs w:val="28"/>
          <w:u w:val="single"/>
        </w:rPr>
        <w:t>:</w:t>
      </w:r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 развитие интереса учащихся к учебно-исследовательской деятельности.</w:t>
      </w: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 w:cs="Times New Roman"/>
          <w:b/>
          <w:sz w:val="28"/>
          <w:szCs w:val="28"/>
          <w:u w:val="single"/>
        </w:rPr>
      </w:pPr>
      <w:r w:rsidRPr="00A37BF4">
        <w:rPr>
          <w:rFonts w:ascii="Times New Roman" w:eastAsia="ヒラギノ角ゴ Pro W3" w:hAnsi="Times New Roman" w:cs="Times New Roman"/>
          <w:b/>
          <w:sz w:val="28"/>
          <w:szCs w:val="28"/>
          <w:u w:val="single"/>
        </w:rPr>
        <w:t>Задачи конференции:</w:t>
      </w:r>
    </w:p>
    <w:p w:rsidR="00AC0439" w:rsidRPr="00A37BF4" w:rsidRDefault="00AC0439" w:rsidP="00AC0439">
      <w:pPr>
        <w:widowControl/>
        <w:numPr>
          <w:ilvl w:val="0"/>
          <w:numId w:val="3"/>
        </w:numPr>
        <w:tabs>
          <w:tab w:val="left" w:pos="56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851" w:hanging="567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формирование научного мировоззрения школьников;</w:t>
      </w:r>
    </w:p>
    <w:p w:rsidR="00AC0439" w:rsidRPr="00A37BF4" w:rsidRDefault="00AC0439" w:rsidP="00AC0439">
      <w:pPr>
        <w:widowControl/>
        <w:numPr>
          <w:ilvl w:val="0"/>
          <w:numId w:val="3"/>
        </w:numPr>
        <w:tabs>
          <w:tab w:val="left" w:pos="56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851" w:hanging="567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выявление учащихся, способных к исследовательской работе;</w:t>
      </w:r>
    </w:p>
    <w:p w:rsidR="00AC0439" w:rsidRPr="00A37BF4" w:rsidRDefault="00AC0439" w:rsidP="00AC0439">
      <w:pPr>
        <w:widowControl/>
        <w:numPr>
          <w:ilvl w:val="0"/>
          <w:numId w:val="3"/>
        </w:numPr>
        <w:tabs>
          <w:tab w:val="left" w:pos="56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851" w:hanging="567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развитие творческих способностей учащихся;</w:t>
      </w: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</w:p>
    <w:p w:rsidR="00AC0439" w:rsidRPr="00A37BF4" w:rsidRDefault="00AC0439" w:rsidP="001C384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120"/>
        <w:ind w:firstLine="284"/>
        <w:rPr>
          <w:rFonts w:ascii="Times New Roman" w:eastAsia="ヒラギノ角ゴ Pro W3" w:hAnsi="Times New Roman" w:cs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b/>
          <w:sz w:val="28"/>
          <w:szCs w:val="28"/>
          <w:u w:val="single"/>
        </w:rPr>
        <w:t>Организация и проведение конференции: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AC0439" w:rsidRPr="00A37BF4" w:rsidTr="0020284A">
        <w:tc>
          <w:tcPr>
            <w:tcW w:w="4962" w:type="dxa"/>
            <w:shd w:val="clear" w:color="auto" w:fill="auto"/>
          </w:tcPr>
          <w:p w:rsidR="00AC0439" w:rsidRPr="00A37BF4" w:rsidRDefault="00AC0439" w:rsidP="0020284A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rPr>
                <w:rFonts w:ascii="Times New Roman" w:eastAsia="ヒラギノ角ゴ Pro W3" w:hAnsi="Times New Roman"/>
                <w:sz w:val="28"/>
                <w:szCs w:val="28"/>
                <w:u w:val="single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  <w:u w:val="single"/>
              </w:rPr>
              <w:t>Организация и проведение конференции:</w:t>
            </w:r>
          </w:p>
          <w:p w:rsidR="00AC0439" w:rsidRPr="00A37BF4" w:rsidRDefault="00AC0439" w:rsidP="0020284A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 xml:space="preserve">Дата проведения: </w:t>
            </w:r>
            <w:r w:rsidRPr="00A37BF4">
              <w:rPr>
                <w:rFonts w:ascii="Times New Roman" w:eastAsia="ヒラギノ角ゴ Pro W3" w:hAnsi="Times New Roman" w:cs="Times New Roman"/>
                <w:sz w:val="28"/>
                <w:szCs w:val="28"/>
              </w:rPr>
              <w:t>9 февраля 2023 года</w:t>
            </w:r>
          </w:p>
          <w:p w:rsidR="00AC0439" w:rsidRPr="00A37BF4" w:rsidRDefault="00AC0439" w:rsidP="00AC0439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Место проведения: г. Улан-Удэ,</w:t>
            </w:r>
          </w:p>
          <w:p w:rsidR="00AC0439" w:rsidRPr="00A37BF4" w:rsidRDefault="00AC0439" w:rsidP="00AC0439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 w:cs="Times New Roman"/>
                <w:sz w:val="28"/>
                <w:szCs w:val="28"/>
              </w:rPr>
              <w:t>МАОУ СОШ №51, ул. Гагарина, 12.</w:t>
            </w:r>
          </w:p>
          <w:p w:rsidR="00AC0439" w:rsidRPr="00A37BF4" w:rsidRDefault="00AC0439" w:rsidP="0020284A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rPr>
                <w:rFonts w:ascii="Times New Roman" w:eastAsia="ヒラギノ角ゴ Pro W3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C0439" w:rsidRPr="00A37BF4" w:rsidRDefault="00AC0439" w:rsidP="0020284A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ind w:firstLine="284"/>
              <w:rPr>
                <w:rFonts w:ascii="Times New Roman" w:eastAsia="ヒラギノ角ゴ Pro W3" w:hAnsi="Times New Roman"/>
                <w:sz w:val="28"/>
                <w:szCs w:val="28"/>
                <w:u w:val="single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  <w:u w:val="single"/>
              </w:rPr>
              <w:t>Порядок работы конференции:</w:t>
            </w:r>
          </w:p>
          <w:p w:rsidR="00AC0439" w:rsidRPr="00A37BF4" w:rsidRDefault="00AC0439" w:rsidP="0020284A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ind w:left="67"/>
              <w:jc w:val="both"/>
              <w:rPr>
                <w:rFonts w:ascii="Times New Roman" w:eastAsia="ヒラギノ角ゴ Pro W3" w:hAnsi="Times New Roman"/>
                <w:color w:val="auto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color w:val="auto"/>
                <w:sz w:val="28"/>
                <w:szCs w:val="28"/>
              </w:rPr>
              <w:t>9.00-9.30 – Регистрация участников;</w:t>
            </w:r>
          </w:p>
          <w:p w:rsidR="00AC0439" w:rsidRPr="00A37BF4" w:rsidRDefault="00AC0439" w:rsidP="0020284A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ind w:left="67"/>
              <w:jc w:val="both"/>
              <w:rPr>
                <w:rFonts w:ascii="Times New Roman" w:eastAsia="ヒラギノ角ゴ Pro W3" w:hAnsi="Times New Roman"/>
                <w:color w:val="auto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color w:val="auto"/>
                <w:sz w:val="28"/>
                <w:szCs w:val="28"/>
              </w:rPr>
              <w:t>9.30-10.00 – Открытие конференции;</w:t>
            </w:r>
          </w:p>
          <w:p w:rsidR="00AC0439" w:rsidRPr="00A37BF4" w:rsidRDefault="00AC0439" w:rsidP="0020284A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ind w:left="67"/>
              <w:jc w:val="both"/>
              <w:rPr>
                <w:rFonts w:ascii="Times New Roman" w:eastAsia="ヒラギノ角ゴ Pro W3" w:hAnsi="Times New Roman"/>
                <w:color w:val="auto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color w:val="auto"/>
                <w:sz w:val="28"/>
                <w:szCs w:val="28"/>
              </w:rPr>
              <w:t>10.00-12.30 – Работа секций;</w:t>
            </w:r>
          </w:p>
          <w:p w:rsidR="00AC0439" w:rsidRPr="00A37BF4" w:rsidRDefault="00AC0439" w:rsidP="0020284A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ind w:left="67"/>
              <w:jc w:val="both"/>
              <w:rPr>
                <w:rFonts w:ascii="Times New Roman" w:eastAsia="ヒラギノ角ゴ Pro W3" w:hAnsi="Times New Roman"/>
                <w:color w:val="auto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color w:val="auto"/>
                <w:sz w:val="28"/>
                <w:szCs w:val="28"/>
              </w:rPr>
              <w:t>12.30 - 13.00 - Заседание жюри;</w:t>
            </w:r>
          </w:p>
          <w:p w:rsidR="00AC0439" w:rsidRPr="00A37BF4" w:rsidRDefault="00AC0439" w:rsidP="0020284A">
            <w:pPr>
              <w:widowControl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</w:tabs>
              <w:ind w:left="67"/>
              <w:jc w:val="both"/>
              <w:rPr>
                <w:rFonts w:ascii="Times New Roman" w:eastAsia="ヒラギノ角ゴ Pro W3" w:hAnsi="Times New Roman"/>
                <w:sz w:val="28"/>
                <w:szCs w:val="28"/>
                <w:highlight w:val="yellow"/>
                <w:u w:val="single"/>
              </w:rPr>
            </w:pPr>
            <w:r w:rsidRPr="00A37BF4">
              <w:rPr>
                <w:rFonts w:ascii="Times New Roman" w:eastAsia="ヒラギノ角ゴ Pro W3" w:hAnsi="Times New Roman"/>
                <w:color w:val="auto"/>
                <w:sz w:val="28"/>
                <w:szCs w:val="28"/>
              </w:rPr>
              <w:t>13.00 - Награждение.</w:t>
            </w:r>
          </w:p>
        </w:tc>
      </w:tr>
    </w:tbl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</w:p>
    <w:p w:rsidR="001C3842" w:rsidRPr="00A37BF4" w:rsidRDefault="001C3842" w:rsidP="001C3842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Работы принимаются Оргкомитетом</w:t>
      </w:r>
      <w:r w:rsidRPr="00A37BF4">
        <w:rPr>
          <w:rFonts w:ascii="Times New Roman" w:eastAsia="ヒラギノ角ゴ Pro W3" w:hAnsi="Times New Roman"/>
          <w:b/>
          <w:sz w:val="28"/>
          <w:szCs w:val="28"/>
        </w:rPr>
        <w:t xml:space="preserve"> до 3</w:t>
      </w:r>
      <w:r w:rsidR="00D86D75" w:rsidRPr="00A37BF4">
        <w:rPr>
          <w:rFonts w:ascii="Times New Roman" w:eastAsia="ヒラギノ角ゴ Pro W3" w:hAnsi="Times New Roman"/>
          <w:b/>
          <w:sz w:val="28"/>
          <w:szCs w:val="28"/>
        </w:rPr>
        <w:t>0</w:t>
      </w:r>
      <w:r w:rsidRPr="00A37BF4">
        <w:rPr>
          <w:rFonts w:ascii="Times New Roman" w:eastAsia="ヒラギノ角ゴ Pro W3" w:hAnsi="Times New Roman"/>
          <w:b/>
          <w:sz w:val="28"/>
          <w:szCs w:val="28"/>
        </w:rPr>
        <w:t xml:space="preserve">.01.2023г. </w:t>
      </w:r>
      <w:r w:rsidRPr="00A37BF4">
        <w:rPr>
          <w:rFonts w:ascii="Times New Roman" w:eastAsia="ヒラギノ角ゴ Pro W3" w:hAnsi="Times New Roman"/>
          <w:sz w:val="28"/>
          <w:szCs w:val="28"/>
        </w:rPr>
        <w:t xml:space="preserve">(включительно) от представителя ОУ по адресу: г. Улан-Удэ, ул. Цивилева 5а, ЦДО «Малая академия наук» (копию квитанции приложить к работе). </w:t>
      </w:r>
    </w:p>
    <w:p w:rsidR="001C3842" w:rsidRPr="00A37BF4" w:rsidRDefault="001C3842" w:rsidP="001C3842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Экспертная комиссия, рассмотрев представленные работы, принимает одно из следующих решений:</w:t>
      </w:r>
    </w:p>
    <w:p w:rsidR="001C3842" w:rsidRPr="00A37BF4" w:rsidRDefault="001C3842" w:rsidP="001C3842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- о допуске к публичной защите участников;</w:t>
      </w:r>
    </w:p>
    <w:p w:rsidR="001C3842" w:rsidRPr="00A37BF4" w:rsidRDefault="001C3842" w:rsidP="001C3842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- об отказе в публичной защите.</w:t>
      </w:r>
    </w:p>
    <w:p w:rsidR="001C3842" w:rsidRPr="00A37BF4" w:rsidRDefault="001C3842" w:rsidP="001C3842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Основание для отказа в публичной защите являются:</w:t>
      </w:r>
    </w:p>
    <w:p w:rsidR="001C3842" w:rsidRPr="00A37BF4" w:rsidRDefault="001C3842" w:rsidP="001C3842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lastRenderedPageBreak/>
        <w:t>- несоответствие работы требованиям к оформлению и содержанию работ (см. Приложение 1)</w:t>
      </w:r>
    </w:p>
    <w:p w:rsidR="001C3842" w:rsidRPr="00A37BF4" w:rsidRDefault="001C3842" w:rsidP="001C384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b/>
          <w:color w:val="FF0000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 xml:space="preserve">К публичной защите на конференции допускаются работы, </w:t>
      </w:r>
      <w:r w:rsidRPr="00A37BF4">
        <w:rPr>
          <w:rFonts w:ascii="Times New Roman" w:eastAsia="ヒラギノ角ゴ Pro W3" w:hAnsi="Times New Roman"/>
          <w:b/>
          <w:sz w:val="28"/>
          <w:szCs w:val="28"/>
        </w:rPr>
        <w:t>прошедшие экспертизу</w:t>
      </w:r>
      <w:r w:rsidRPr="00A37BF4">
        <w:rPr>
          <w:rFonts w:ascii="Times New Roman" w:eastAsia="ヒラギノ角ゴ Pro W3" w:hAnsi="Times New Roman"/>
          <w:sz w:val="28"/>
          <w:szCs w:val="28"/>
        </w:rPr>
        <w:t>. Информация об итогах заочного отборочного тура (экспертиза) будет размещена</w:t>
      </w:r>
      <w:r w:rsidR="00D86D75" w:rsidRPr="00A37BF4">
        <w:rPr>
          <w:rFonts w:ascii="Times New Roman" w:eastAsia="ヒラギノ角ゴ Pro W3" w:hAnsi="Times New Roman"/>
          <w:sz w:val="28"/>
          <w:szCs w:val="28"/>
        </w:rPr>
        <w:t xml:space="preserve"> </w:t>
      </w:r>
      <w:r w:rsidR="00D86D75" w:rsidRPr="00A37BF4">
        <w:rPr>
          <w:rFonts w:ascii="Times New Roman" w:eastAsia="ヒラギノ角ゴ Pro W3" w:hAnsi="Times New Roman"/>
          <w:b/>
          <w:sz w:val="28"/>
          <w:szCs w:val="28"/>
        </w:rPr>
        <w:t>03.02.2023г</w:t>
      </w:r>
      <w:r w:rsidRPr="00A37BF4">
        <w:rPr>
          <w:rFonts w:ascii="Times New Roman" w:eastAsia="ヒラギノ角ゴ Pro W3" w:hAnsi="Times New Roman" w:cs="Times New Roman"/>
          <w:sz w:val="28"/>
          <w:szCs w:val="28"/>
        </w:rPr>
        <w:t>.</w:t>
      </w:r>
      <w:r w:rsidRPr="00A37BF4">
        <w:rPr>
          <w:rFonts w:ascii="Times New Roman" w:eastAsia="ヒラギノ角ゴ Pro W3" w:hAnsi="Times New Roman"/>
          <w:b/>
          <w:sz w:val="28"/>
          <w:szCs w:val="28"/>
        </w:rPr>
        <w:t xml:space="preserve"> на сайте https://mau-do-t.buryatschool.ru/ (раздел «Новости»).</w:t>
      </w:r>
    </w:p>
    <w:p w:rsidR="001C3842" w:rsidRPr="00A37BF4" w:rsidRDefault="001C3842" w:rsidP="001C384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 xml:space="preserve">В случае допуска исследовательской работы к публичной защите участнику необходимо отправить презентацию к выступлению на адрес </w:t>
      </w:r>
      <w:r w:rsidRPr="00A37BF4">
        <w:rPr>
          <w:rFonts w:ascii="Times New Roman" w:eastAsia="ヒラギノ角ゴ Pro W3" w:hAnsi="Times New Roman"/>
          <w:b/>
          <w:sz w:val="28"/>
          <w:szCs w:val="28"/>
        </w:rPr>
        <w:t>до 0</w:t>
      </w:r>
      <w:r w:rsidR="00D86D75" w:rsidRPr="00A37BF4">
        <w:rPr>
          <w:rFonts w:ascii="Times New Roman" w:eastAsia="ヒラギノ角ゴ Pro W3" w:hAnsi="Times New Roman"/>
          <w:b/>
          <w:sz w:val="28"/>
          <w:szCs w:val="28"/>
        </w:rPr>
        <w:t>7</w:t>
      </w:r>
      <w:r w:rsidRPr="00A37BF4">
        <w:rPr>
          <w:rFonts w:ascii="Times New Roman" w:eastAsia="ヒラギノ角ゴ Pro W3" w:hAnsi="Times New Roman"/>
          <w:b/>
          <w:sz w:val="28"/>
          <w:szCs w:val="28"/>
        </w:rPr>
        <w:t>.02.2023г. (включительно)</w:t>
      </w:r>
      <w:r w:rsidRPr="00A37BF4">
        <w:rPr>
          <w:rFonts w:ascii="Times New Roman" w:eastAsia="ヒラギノ角ゴ Pro W3" w:hAnsi="Times New Roman"/>
          <w:sz w:val="28"/>
          <w:szCs w:val="28"/>
        </w:rPr>
        <w:t xml:space="preserve"> на адрес </w:t>
      </w:r>
      <w:proofErr w:type="spellStart"/>
      <w:r w:rsidRPr="00A37BF4">
        <w:rPr>
          <w:rFonts w:ascii="Times New Roman" w:eastAsia="ヒラギノ角ゴ Pro W3" w:hAnsi="Times New Roman" w:cs="Times New Roman"/>
          <w:b/>
          <w:sz w:val="28"/>
          <w:szCs w:val="28"/>
          <w:lang w:val="en-US"/>
        </w:rPr>
        <w:t>sozvezdie</w:t>
      </w:r>
      <w:proofErr w:type="spellEnd"/>
      <w:r w:rsidRPr="00A37BF4">
        <w:rPr>
          <w:rFonts w:ascii="Times New Roman" w:eastAsia="ヒラギノ角ゴ Pro W3" w:hAnsi="Times New Roman" w:cs="Times New Roman"/>
          <w:b/>
          <w:sz w:val="28"/>
          <w:szCs w:val="28"/>
        </w:rPr>
        <w:t>_</w:t>
      </w:r>
      <w:proofErr w:type="spellStart"/>
      <w:r w:rsidRPr="00A37BF4">
        <w:rPr>
          <w:rFonts w:ascii="Times New Roman" w:eastAsia="ヒラギノ角ゴ Pro W3" w:hAnsi="Times New Roman" w:cs="Times New Roman"/>
          <w:b/>
          <w:sz w:val="28"/>
          <w:szCs w:val="28"/>
          <w:lang w:val="en-US"/>
        </w:rPr>
        <w:t>manrb</w:t>
      </w:r>
      <w:proofErr w:type="spellEnd"/>
      <w:r w:rsidRPr="00A37BF4">
        <w:rPr>
          <w:rFonts w:ascii="Times New Roman" w:eastAsia="ヒラギノ角ゴ Pro W3" w:hAnsi="Times New Roman" w:cs="Times New Roman"/>
          <w:b/>
          <w:sz w:val="28"/>
          <w:szCs w:val="28"/>
        </w:rPr>
        <w:t>@</w:t>
      </w:r>
      <w:r w:rsidRPr="00A37BF4">
        <w:rPr>
          <w:rFonts w:ascii="Times New Roman" w:eastAsia="ヒラギノ角ゴ Pro W3" w:hAnsi="Times New Roman" w:cs="Times New Roman"/>
          <w:b/>
          <w:sz w:val="28"/>
          <w:szCs w:val="28"/>
          <w:lang w:val="en-US"/>
        </w:rPr>
        <w:t>mail</w:t>
      </w:r>
      <w:r w:rsidRPr="00A37BF4">
        <w:rPr>
          <w:rFonts w:ascii="Times New Roman" w:eastAsia="ヒラギノ角ゴ Pro W3" w:hAnsi="Times New Roman" w:cs="Times New Roman"/>
          <w:b/>
          <w:sz w:val="28"/>
          <w:szCs w:val="28"/>
        </w:rPr>
        <w:t>.</w:t>
      </w:r>
      <w:proofErr w:type="spellStart"/>
      <w:r w:rsidRPr="00A37BF4">
        <w:rPr>
          <w:rFonts w:ascii="Times New Roman" w:eastAsia="ヒラギノ角ゴ Pro W3" w:hAnsi="Times New Roman" w:cs="Times New Roman"/>
          <w:b/>
          <w:sz w:val="28"/>
          <w:szCs w:val="28"/>
          <w:lang w:val="en-US"/>
        </w:rPr>
        <w:t>ru</w:t>
      </w:r>
      <w:proofErr w:type="spellEnd"/>
      <w:r w:rsidRPr="00A37BF4">
        <w:rPr>
          <w:rFonts w:ascii="Times New Roman" w:eastAsia="ヒラギノ角ゴ Pro W3" w:hAnsi="Times New Roman" w:cs="Times New Roman"/>
          <w:sz w:val="28"/>
          <w:szCs w:val="28"/>
        </w:rPr>
        <w:t>.</w:t>
      </w:r>
      <w:r w:rsidRPr="00A37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7BF4">
        <w:rPr>
          <w:rFonts w:ascii="Times New Roman" w:eastAsia="ヒラギノ角ゴ Pro W3" w:hAnsi="Times New Roman"/>
          <w:sz w:val="28"/>
          <w:szCs w:val="28"/>
        </w:rPr>
        <w:t xml:space="preserve">Требование к оформлению имени высылаемого файла: </w:t>
      </w:r>
      <w:proofErr w:type="spellStart"/>
      <w:r w:rsidRPr="00A37BF4">
        <w:rPr>
          <w:rFonts w:ascii="Times New Roman" w:eastAsia="ヒラギノ角ゴ Pro W3" w:hAnsi="Times New Roman"/>
          <w:sz w:val="28"/>
          <w:szCs w:val="28"/>
        </w:rPr>
        <w:t>номинация_фамилия</w:t>
      </w:r>
      <w:proofErr w:type="spellEnd"/>
      <w:r w:rsidRPr="00A37BF4">
        <w:rPr>
          <w:rFonts w:ascii="Times New Roman" w:eastAsia="ヒラギノ角ゴ Pro W3" w:hAnsi="Times New Roman"/>
          <w:sz w:val="28"/>
          <w:szCs w:val="28"/>
        </w:rPr>
        <w:t>, имя автора. Пример: окружающий мир__</w:t>
      </w:r>
      <w:proofErr w:type="spellStart"/>
      <w:r w:rsidRPr="00A37BF4">
        <w:rPr>
          <w:rFonts w:ascii="Times New Roman" w:eastAsia="ヒラギノ角ゴ Pro W3" w:hAnsi="Times New Roman"/>
          <w:sz w:val="28"/>
          <w:szCs w:val="28"/>
        </w:rPr>
        <w:t>эрдынеева</w:t>
      </w:r>
      <w:proofErr w:type="spellEnd"/>
      <w:r w:rsidRPr="00A37BF4">
        <w:rPr>
          <w:rFonts w:ascii="Times New Roman" w:eastAsia="ヒラギノ角ゴ Pro W3" w:hAnsi="Times New Roman"/>
          <w:sz w:val="28"/>
          <w:szCs w:val="28"/>
        </w:rPr>
        <w:t>.</w:t>
      </w:r>
      <w:proofErr w:type="spellStart"/>
      <w:r w:rsidRPr="00A37BF4">
        <w:rPr>
          <w:rFonts w:ascii="Times New Roman" w:eastAsia="ヒラギノ角ゴ Pro W3" w:hAnsi="Times New Roman"/>
          <w:sz w:val="28"/>
          <w:szCs w:val="28"/>
          <w:lang w:val="en-US"/>
        </w:rPr>
        <w:t>ppt</w:t>
      </w:r>
      <w:proofErr w:type="spellEnd"/>
      <w:r w:rsidRPr="00A37BF4">
        <w:rPr>
          <w:rFonts w:ascii="Times New Roman" w:eastAsia="ヒラギノ角ゴ Pro W3" w:hAnsi="Times New Roman"/>
          <w:sz w:val="28"/>
          <w:szCs w:val="28"/>
        </w:rPr>
        <w:t xml:space="preserve">. </w:t>
      </w:r>
    </w:p>
    <w:p w:rsidR="001C3842" w:rsidRPr="00A37BF4" w:rsidRDefault="001C3842" w:rsidP="001C384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  <w:u w:val="single"/>
        </w:rPr>
      </w:pPr>
      <w:r w:rsidRPr="00A37BF4">
        <w:rPr>
          <w:rFonts w:ascii="Times New Roman" w:eastAsia="ヒラギノ角ゴ Pro W3" w:hAnsi="Times New Roman"/>
          <w:b/>
          <w:sz w:val="28"/>
          <w:szCs w:val="28"/>
        </w:rPr>
        <w:t>В день публичной защиты секретарем секции презентации на съемных носителях приниматься не будут!</w:t>
      </w:r>
      <w:r w:rsidRPr="00A37BF4">
        <w:rPr>
          <w:rFonts w:ascii="Times New Roman" w:eastAsia="ヒラギノ角ゴ Pro W3" w:hAnsi="Times New Roman"/>
          <w:sz w:val="28"/>
          <w:szCs w:val="28"/>
        </w:rPr>
        <w:t xml:space="preserve">  </w:t>
      </w:r>
    </w:p>
    <w:p w:rsidR="001C3842" w:rsidRPr="00A37BF4" w:rsidRDefault="001C3842" w:rsidP="001C384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 xml:space="preserve">Работы, не прошедшие экспертизу, возвращаются руководителю или представителю ОУ лично в руки </w:t>
      </w:r>
      <w:r w:rsidRPr="00A37BF4">
        <w:rPr>
          <w:rFonts w:ascii="Times New Roman" w:eastAsia="ヒラギノ角ゴ Pro W3" w:hAnsi="Times New Roman"/>
          <w:b/>
          <w:sz w:val="28"/>
          <w:szCs w:val="28"/>
        </w:rPr>
        <w:t>в течение недели</w:t>
      </w:r>
      <w:r w:rsidRPr="00A37BF4">
        <w:rPr>
          <w:rFonts w:ascii="Times New Roman" w:eastAsia="ヒラギノ角ゴ Pro W3" w:hAnsi="Times New Roman"/>
          <w:sz w:val="28"/>
          <w:szCs w:val="28"/>
        </w:rPr>
        <w:t xml:space="preserve"> после проведения конференции в ЦДО «МАН» (в противном случае оргкомитет не несет ответственности за сохранность работ), </w:t>
      </w:r>
      <w:proofErr w:type="spellStart"/>
      <w:r w:rsidRPr="00A37BF4">
        <w:rPr>
          <w:rFonts w:ascii="Times New Roman" w:eastAsia="ヒラギノ角ゴ Pro W3" w:hAnsi="Times New Roman"/>
          <w:sz w:val="28"/>
          <w:szCs w:val="28"/>
          <w:u w:val="single"/>
        </w:rPr>
        <w:t>оргвзнос</w:t>
      </w:r>
      <w:proofErr w:type="spellEnd"/>
      <w:r w:rsidRPr="00A37BF4">
        <w:rPr>
          <w:rFonts w:ascii="Times New Roman" w:eastAsia="ヒラギノ角ゴ Pro W3" w:hAnsi="Times New Roman"/>
          <w:sz w:val="28"/>
          <w:szCs w:val="28"/>
          <w:u w:val="single"/>
        </w:rPr>
        <w:t xml:space="preserve"> не возвращается.</w:t>
      </w:r>
    </w:p>
    <w:p w:rsidR="001C3842" w:rsidRPr="00A37BF4" w:rsidRDefault="001C3842" w:rsidP="001C384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709"/>
        <w:jc w:val="both"/>
        <w:rPr>
          <w:rFonts w:ascii="Times New Roman" w:eastAsia="ヒラギノ角ゴ Pro W3" w:hAnsi="Times New Roman"/>
          <w:sz w:val="28"/>
          <w:szCs w:val="28"/>
        </w:rPr>
      </w:pPr>
    </w:p>
    <w:p w:rsidR="001C3842" w:rsidRPr="00A37BF4" w:rsidRDefault="001C3842" w:rsidP="001C3842">
      <w:pPr>
        <w:widowControl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426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В состав экспертной комиссии входят преподаватели высших учебных заведений г. Улан-Удэ, БНЦ СО РАН, ЦДО «МАН».</w:t>
      </w:r>
    </w:p>
    <w:p w:rsidR="001C3842" w:rsidRPr="00A37BF4" w:rsidRDefault="001C3842" w:rsidP="001C3842">
      <w:pPr>
        <w:widowControl/>
        <w:numPr>
          <w:ilvl w:val="0"/>
          <w:numId w:val="4"/>
        </w:numPr>
        <w:tabs>
          <w:tab w:val="left" w:pos="42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0" w:firstLine="284"/>
        <w:jc w:val="both"/>
        <w:rPr>
          <w:rFonts w:ascii="Times New Roman" w:eastAsia="ヒラギノ角ゴ Pro W3" w:hAnsi="Times New Roman"/>
          <w:sz w:val="28"/>
          <w:szCs w:val="28"/>
          <w:u w:val="single"/>
        </w:rPr>
      </w:pPr>
      <w:r w:rsidRPr="00A37BF4">
        <w:rPr>
          <w:rFonts w:ascii="Times New Roman" w:eastAsia="ヒラギノ角ゴ Pro W3" w:hAnsi="Times New Roman"/>
          <w:sz w:val="28"/>
          <w:szCs w:val="28"/>
          <w:u w:val="single"/>
        </w:rPr>
        <w:t>Экспертная комиссия и Жюри не публикуют мотивации своих решений, не ведут по этому поводу переписки.  Подача работ на конкурс означает согласие с его условиями.</w:t>
      </w:r>
    </w:p>
    <w:p w:rsidR="001C3842" w:rsidRPr="00A37BF4" w:rsidRDefault="001C3842" w:rsidP="001C3842">
      <w:pPr>
        <w:widowControl/>
        <w:numPr>
          <w:ilvl w:val="0"/>
          <w:numId w:val="4"/>
        </w:numPr>
        <w:tabs>
          <w:tab w:val="left" w:pos="42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0" w:firstLine="284"/>
        <w:jc w:val="both"/>
        <w:rPr>
          <w:rFonts w:ascii="Times New Roman" w:eastAsia="ヒラギノ角ゴ Pro W3" w:hAnsi="Times New Roman"/>
          <w:sz w:val="28"/>
          <w:szCs w:val="28"/>
          <w:u w:val="single"/>
        </w:rPr>
      </w:pPr>
      <w:r w:rsidRPr="00A37BF4">
        <w:rPr>
          <w:rFonts w:ascii="Times New Roman" w:eastAsia="ヒラギノ角ゴ Pro W3" w:hAnsi="Times New Roman"/>
          <w:sz w:val="28"/>
          <w:szCs w:val="28"/>
          <w:u w:val="single"/>
        </w:rPr>
        <w:t>Изменения и дополнения в проектах после их отправки на конференцию не допускаются.</w:t>
      </w:r>
    </w:p>
    <w:p w:rsidR="001C3842" w:rsidRPr="00A37BF4" w:rsidRDefault="001C3842" w:rsidP="001C3842">
      <w:pPr>
        <w:widowControl/>
        <w:numPr>
          <w:ilvl w:val="0"/>
          <w:numId w:val="4"/>
        </w:numPr>
        <w:tabs>
          <w:tab w:val="left" w:pos="42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0" w:firstLine="284"/>
        <w:jc w:val="both"/>
        <w:rPr>
          <w:rFonts w:ascii="Times New Roman" w:eastAsia="ヒラギノ角ゴ Pro W3" w:hAnsi="Times New Roman"/>
          <w:sz w:val="28"/>
          <w:szCs w:val="28"/>
          <w:u w:val="single"/>
        </w:rPr>
      </w:pPr>
      <w:r w:rsidRPr="00A37BF4">
        <w:rPr>
          <w:rFonts w:ascii="Times New Roman" w:eastAsia="ヒラギノ角ゴ Pro W3" w:hAnsi="Times New Roman"/>
          <w:sz w:val="28"/>
          <w:szCs w:val="28"/>
          <w:u w:val="single"/>
        </w:rPr>
        <w:t xml:space="preserve">Приглашаются учащиеся в сопровождении </w:t>
      </w:r>
      <w:r w:rsidRPr="00A37BF4">
        <w:rPr>
          <w:rFonts w:ascii="Times New Roman" w:eastAsia="ヒラギノ角ゴ Pro W3" w:hAnsi="Times New Roman"/>
          <w:b/>
          <w:sz w:val="28"/>
          <w:szCs w:val="28"/>
          <w:u w:val="single"/>
        </w:rPr>
        <w:t>одного</w:t>
      </w:r>
      <w:r w:rsidRPr="00A37BF4">
        <w:rPr>
          <w:rFonts w:ascii="Times New Roman" w:eastAsia="ヒラギノ角ゴ Pro W3" w:hAnsi="Times New Roman"/>
          <w:sz w:val="28"/>
          <w:szCs w:val="28"/>
          <w:u w:val="single"/>
        </w:rPr>
        <w:t xml:space="preserve"> руководителя от ОУ!</w:t>
      </w:r>
    </w:p>
    <w:p w:rsidR="00DC5E0D" w:rsidRPr="00A37BF4" w:rsidRDefault="001C3842" w:rsidP="001C384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eastAsia="ヒラギノ角ゴ Pro W3" w:hAnsi="Times New Roman"/>
          <w:color w:val="FF0000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 xml:space="preserve">    </w:t>
      </w:r>
      <w:r w:rsidRPr="00A37BF4">
        <w:rPr>
          <w:rFonts w:ascii="Times New Roman" w:eastAsia="ヒラギノ角ゴ Pro W3" w:hAnsi="Times New Roman"/>
          <w:sz w:val="28"/>
          <w:szCs w:val="28"/>
          <w:u w:val="single"/>
        </w:rPr>
        <w:t xml:space="preserve"> Победители конференции награждаются дипломами, грамотами и призами. </w:t>
      </w:r>
      <w:r w:rsidRPr="00A37BF4">
        <w:rPr>
          <w:rFonts w:ascii="Times New Roman" w:eastAsia="ヒラギノ角ゴ Pro W3" w:hAnsi="Times New Roman"/>
          <w:sz w:val="28"/>
          <w:szCs w:val="28"/>
        </w:rPr>
        <w:t>Всем участникам, не занявшим призовые места, вручаются свидетельства об участии.</w:t>
      </w:r>
      <w:r w:rsidRPr="00A37BF4">
        <w:rPr>
          <w:rFonts w:ascii="Times New Roman" w:eastAsia="ヒラギノ角ゴ Pro W3" w:hAnsi="Times New Roman"/>
          <w:color w:val="FF0000"/>
          <w:sz w:val="28"/>
          <w:szCs w:val="28"/>
        </w:rPr>
        <w:t xml:space="preserve"> </w:t>
      </w:r>
    </w:p>
    <w:p w:rsidR="001C3842" w:rsidRPr="00A37BF4" w:rsidRDefault="001C3842" w:rsidP="001C384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eastAsia="ヒラギノ角ゴ Pro W3" w:hAnsi="Times New Roman"/>
          <w:b/>
          <w:sz w:val="28"/>
          <w:szCs w:val="28"/>
          <w:u w:val="single"/>
        </w:rPr>
      </w:pPr>
      <w:r w:rsidRPr="00A37BF4">
        <w:rPr>
          <w:rFonts w:ascii="Times New Roman" w:eastAsia="ヒラギノ角ゴ Pro W3" w:hAnsi="Times New Roman"/>
          <w:b/>
          <w:sz w:val="28"/>
          <w:szCs w:val="28"/>
          <w:u w:val="single"/>
        </w:rPr>
        <w:t>Работы возвращаются участникам после награждения в этот же день.</w:t>
      </w:r>
    </w:p>
    <w:p w:rsidR="00F15399" w:rsidRPr="00A37BF4" w:rsidRDefault="00F15399" w:rsidP="001C3842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eastAsia="ヒラギノ角ゴ Pro W3" w:hAnsi="Times New Roman"/>
          <w:b/>
          <w:sz w:val="28"/>
          <w:szCs w:val="28"/>
          <w:u w:val="single"/>
        </w:rPr>
      </w:pPr>
    </w:p>
    <w:p w:rsidR="00F15399" w:rsidRPr="00A37BF4" w:rsidRDefault="00F15399" w:rsidP="00F15399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b/>
          <w:sz w:val="28"/>
          <w:szCs w:val="28"/>
          <w:u w:val="single"/>
        </w:rPr>
      </w:pPr>
      <w:r w:rsidRPr="00A37BF4">
        <w:rPr>
          <w:rFonts w:ascii="Times New Roman" w:eastAsia="ヒラギノ角ゴ Pro W3" w:hAnsi="Times New Roman"/>
          <w:b/>
          <w:sz w:val="28"/>
          <w:szCs w:val="28"/>
          <w:u w:val="single"/>
        </w:rPr>
        <w:t>Финансирование:</w:t>
      </w:r>
    </w:p>
    <w:p w:rsidR="00F15399" w:rsidRPr="00A37BF4" w:rsidRDefault="00F15399" w:rsidP="00F15399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Финансирование конференции осуществляется за счет целевых взносов участников в размере 500</w:t>
      </w:r>
      <w:r w:rsidRPr="00A37BF4">
        <w:rPr>
          <w:rFonts w:ascii="Times New Roman" w:eastAsia="ヒラギノ角ゴ Pro W3" w:hAnsi="Times New Roman"/>
          <w:color w:val="FF0000"/>
          <w:sz w:val="28"/>
          <w:szCs w:val="28"/>
        </w:rPr>
        <w:t xml:space="preserve"> </w:t>
      </w:r>
      <w:r w:rsidRPr="00A37BF4">
        <w:rPr>
          <w:rFonts w:ascii="Times New Roman" w:eastAsia="ヒラギノ角ゴ Pro W3" w:hAnsi="Times New Roman"/>
          <w:sz w:val="28"/>
          <w:szCs w:val="28"/>
        </w:rPr>
        <w:t>рублей.</w:t>
      </w:r>
    </w:p>
    <w:p w:rsidR="00F15399" w:rsidRPr="00A37BF4" w:rsidRDefault="00F15399" w:rsidP="00F15399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 xml:space="preserve">Оплата проводится перечислением средств на счет: </w:t>
      </w:r>
    </w:p>
    <w:p w:rsidR="00F15399" w:rsidRPr="00A37BF4" w:rsidRDefault="00F15399" w:rsidP="00F1539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 xml:space="preserve">     Местная общественная организация «Попечительский совет МАУ ДО ЦДО «МАН»</w:t>
      </w:r>
    </w:p>
    <w:p w:rsidR="00F15399" w:rsidRPr="00A37BF4" w:rsidRDefault="00F15399" w:rsidP="00F1539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Расчетный счет: 40703810909160000992</w:t>
      </w:r>
    </w:p>
    <w:p w:rsidR="00F15399" w:rsidRPr="00A37BF4" w:rsidRDefault="00F15399" w:rsidP="00F1539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БУРЯТСКОЕ ОТДЕЛЕНИЕ №8601 ПАО СБЕРБАНК г. Улан-Удэ</w:t>
      </w:r>
    </w:p>
    <w:p w:rsidR="00F15399" w:rsidRPr="00A37BF4" w:rsidRDefault="00F15399" w:rsidP="00F1539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 xml:space="preserve">ИНН 0326556428, ОГРН 1170327012833, КПП 032602001, ОКПО 00032537,      </w:t>
      </w:r>
    </w:p>
    <w:p w:rsidR="00F15399" w:rsidRPr="00A37BF4" w:rsidRDefault="00F15399" w:rsidP="00F1539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БИК      048142604</w:t>
      </w:r>
    </w:p>
    <w:p w:rsidR="00F15399" w:rsidRPr="00A37BF4" w:rsidRDefault="00F15399" w:rsidP="00F1539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Корреспондентский счет: 30101810400000000604</w:t>
      </w:r>
    </w:p>
    <w:p w:rsidR="00F15399" w:rsidRPr="00A37BF4" w:rsidRDefault="00F15399" w:rsidP="00F1539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ОКАТО 81701000</w:t>
      </w:r>
    </w:p>
    <w:p w:rsidR="00F15399" w:rsidRPr="00A37BF4" w:rsidRDefault="00F15399" w:rsidP="00F1539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Адрес: 670034, г. Улан-Удэ, ул. Цивилева,5а</w:t>
      </w:r>
    </w:p>
    <w:p w:rsidR="00F15399" w:rsidRPr="00A37BF4" w:rsidRDefault="00F15399" w:rsidP="00F1539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/>
          <w:sz w:val="28"/>
          <w:szCs w:val="28"/>
        </w:rPr>
      </w:pPr>
      <w:r w:rsidRPr="00A37BF4">
        <w:rPr>
          <w:rFonts w:ascii="Times New Roman" w:eastAsia="ヒラギノ角ゴ Pro W3" w:hAnsi="Times New Roman"/>
          <w:sz w:val="28"/>
          <w:szCs w:val="28"/>
        </w:rPr>
        <w:t>ОКТМО 81701000</w:t>
      </w:r>
    </w:p>
    <w:p w:rsidR="001C3842" w:rsidRPr="00A37BF4" w:rsidRDefault="001C3842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284"/>
        <w:jc w:val="both"/>
        <w:rPr>
          <w:rFonts w:ascii="Times New Roman" w:eastAsia="ヒラギノ角ゴ Pro W3" w:hAnsi="Times New Roman" w:cs="Times New Roman"/>
          <w:sz w:val="28"/>
          <w:szCs w:val="28"/>
          <w:u w:val="single"/>
        </w:rPr>
      </w:pPr>
    </w:p>
    <w:p w:rsidR="00176BB6" w:rsidRPr="00A37BF4" w:rsidRDefault="00176BB6" w:rsidP="00176BB6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b/>
          <w:sz w:val="28"/>
          <w:szCs w:val="28"/>
        </w:rPr>
        <w:lastRenderedPageBreak/>
        <w:t>Направления деятельности:</w:t>
      </w:r>
    </w:p>
    <w:p w:rsidR="00176BB6" w:rsidRPr="00A37BF4" w:rsidRDefault="00176BB6" w:rsidP="00176BB6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      Для участия в конференции </w:t>
      </w:r>
      <w:proofErr w:type="gramStart"/>
      <w:r w:rsidRPr="00A37BF4">
        <w:rPr>
          <w:rFonts w:ascii="Times New Roman" w:eastAsia="ヒラギノ角ゴ Pro W3" w:hAnsi="Times New Roman" w:cs="Times New Roman"/>
          <w:sz w:val="28"/>
          <w:szCs w:val="28"/>
        </w:rPr>
        <w:t>принимаются  работы</w:t>
      </w:r>
      <w:proofErr w:type="gramEnd"/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 по следующим номинациям:</w:t>
      </w:r>
    </w:p>
    <w:p w:rsidR="00176BB6" w:rsidRPr="00A37BF4" w:rsidRDefault="00176BB6" w:rsidP="00176BB6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1. </w:t>
      </w:r>
      <w:r w:rsidRPr="00A37BF4">
        <w:rPr>
          <w:rFonts w:ascii="Times New Roman" w:eastAsia="ヒラギノ角ゴ Pro W3" w:hAnsi="Times New Roman" w:cs="Times New Roman"/>
          <w:sz w:val="28"/>
          <w:szCs w:val="28"/>
          <w:u w:val="single"/>
        </w:rPr>
        <w:t>Возрастная категория</w:t>
      </w:r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: 3-4 классы; 5-7 </w:t>
      </w:r>
      <w:proofErr w:type="gramStart"/>
      <w:r w:rsidRPr="00A37BF4">
        <w:rPr>
          <w:rFonts w:ascii="Times New Roman" w:eastAsia="ヒラギノ角ゴ Pro W3" w:hAnsi="Times New Roman" w:cs="Times New Roman"/>
          <w:sz w:val="28"/>
          <w:szCs w:val="28"/>
        </w:rPr>
        <w:t>классы;  8</w:t>
      </w:r>
      <w:proofErr w:type="gramEnd"/>
      <w:r w:rsidRPr="00A37BF4">
        <w:rPr>
          <w:rFonts w:ascii="Times New Roman" w:eastAsia="ヒラギノ角ゴ Pro W3" w:hAnsi="Times New Roman" w:cs="Times New Roman"/>
          <w:sz w:val="28"/>
          <w:szCs w:val="28"/>
        </w:rPr>
        <w:t>-11 классы:</w:t>
      </w:r>
    </w:p>
    <w:p w:rsidR="00176BB6" w:rsidRPr="00A37BF4" w:rsidRDefault="00176BB6" w:rsidP="00176BB6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1.</w:t>
      </w:r>
      <w:proofErr w:type="gramStart"/>
      <w:r w:rsidRPr="00A37BF4">
        <w:rPr>
          <w:rFonts w:ascii="Times New Roman" w:eastAsia="ヒラギノ角ゴ Pro W3" w:hAnsi="Times New Roman" w:cs="Times New Roman"/>
          <w:sz w:val="28"/>
          <w:szCs w:val="28"/>
        </w:rPr>
        <w:t>1.«</w:t>
      </w:r>
      <w:proofErr w:type="gramEnd"/>
      <w:r w:rsidRPr="00A37BF4">
        <w:rPr>
          <w:rFonts w:ascii="Times New Roman" w:eastAsia="ヒラギノ角ゴ Pro W3" w:hAnsi="Times New Roman" w:cs="Times New Roman"/>
          <w:sz w:val="28"/>
          <w:szCs w:val="28"/>
        </w:rPr>
        <w:t>Сохраним Землю» - исследования окружающей среды (экология);</w:t>
      </w:r>
    </w:p>
    <w:p w:rsidR="00176BB6" w:rsidRPr="00A37BF4" w:rsidRDefault="00176BB6" w:rsidP="00176BB6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2. </w:t>
      </w:r>
      <w:r w:rsidRPr="00A37BF4">
        <w:rPr>
          <w:rFonts w:ascii="Times New Roman" w:eastAsia="ヒラギノ角ゴ Pro W3" w:hAnsi="Times New Roman" w:cs="Times New Roman"/>
          <w:sz w:val="28"/>
          <w:szCs w:val="28"/>
          <w:u w:val="single"/>
        </w:rPr>
        <w:t>Возрастная категория</w:t>
      </w:r>
      <w:r w:rsidRPr="00A37BF4">
        <w:rPr>
          <w:rFonts w:ascii="Times New Roman" w:eastAsia="ヒラギノ角ゴ Pro W3" w:hAnsi="Times New Roman" w:cs="Times New Roman"/>
          <w:sz w:val="28"/>
          <w:szCs w:val="28"/>
        </w:rPr>
        <w:t>: 8-11 классы:</w:t>
      </w:r>
    </w:p>
    <w:p w:rsidR="00176BB6" w:rsidRPr="00A37BF4" w:rsidRDefault="00176BB6" w:rsidP="00176BB6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2.1. «Флора и Фауна»- исследование состояния животного и растительного мира; </w:t>
      </w:r>
    </w:p>
    <w:p w:rsidR="00176BB6" w:rsidRPr="00A37BF4" w:rsidRDefault="00176BB6" w:rsidP="00176BB6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2.2. «Медико-химическая лаборатория»- исследования в области физиологии, экологии человека, химии и медицины;</w:t>
      </w:r>
    </w:p>
    <w:p w:rsidR="00176BB6" w:rsidRPr="00A37BF4" w:rsidRDefault="00176BB6" w:rsidP="00176BB6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2.3. «Физико-космическая лаборатория» - работы об энергии, используемой человеком в быту и технике (тепловая, электрическая, солнечная и др.), ее влияние на окружающую среду и человека.</w:t>
      </w:r>
    </w:p>
    <w:p w:rsidR="00AC0439" w:rsidRPr="00A37BF4" w:rsidRDefault="00176BB6" w:rsidP="00176BB6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2.4. «Информационные технологии и программирование»- компьютерные фильмы и клипы, мультипликация, информационные системы, 3D- графика; создание программ автоматизированного управления, создание веб-сайтов, развивающих игр.</w:t>
      </w:r>
    </w:p>
    <w:p w:rsidR="00F15399" w:rsidRPr="00A37BF4" w:rsidRDefault="00F1539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120"/>
        <w:rPr>
          <w:rFonts w:ascii="Times New Roman" w:eastAsia="ヒラギノ角ゴ Pro W3" w:hAnsi="Times New Roman" w:cs="Times New Roman"/>
          <w:b/>
          <w:sz w:val="28"/>
          <w:szCs w:val="28"/>
        </w:rPr>
      </w:pP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120"/>
        <w:rPr>
          <w:rFonts w:ascii="Times New Roman" w:eastAsia="ヒラギノ角ゴ Pro W3" w:hAnsi="Times New Roman" w:cs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b/>
          <w:sz w:val="28"/>
          <w:szCs w:val="28"/>
        </w:rPr>
        <w:t xml:space="preserve"> Требования к оформлению и содержанию исследовательских работ:</w:t>
      </w:r>
    </w:p>
    <w:p w:rsidR="00AC0439" w:rsidRPr="00A37BF4" w:rsidRDefault="00AC0439" w:rsidP="00AC0439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426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1.Работа должна содержать результаты самостоятельной проектной или исследовательской деятельности.</w:t>
      </w:r>
    </w:p>
    <w:p w:rsidR="00AC0439" w:rsidRPr="00A37BF4" w:rsidRDefault="00AC0439" w:rsidP="00AC0439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426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2.Работа должна иметь исследовательский характер, отличаться актуальностью, новизной, теоретической и практической значимостью, грамотным и логичным изложением (Критерии см. Приложение 1).</w:t>
      </w:r>
    </w:p>
    <w:p w:rsidR="00AC0439" w:rsidRPr="00A37BF4" w:rsidRDefault="00AC0439" w:rsidP="00AC0439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426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3.Работы реферативного характера, не содержащие </w:t>
      </w:r>
      <w:proofErr w:type="gramStart"/>
      <w:r w:rsidRPr="00A37BF4">
        <w:rPr>
          <w:rFonts w:ascii="Times New Roman" w:eastAsia="ヒラギノ角ゴ Pro W3" w:hAnsi="Times New Roman" w:cs="Times New Roman"/>
          <w:sz w:val="28"/>
          <w:szCs w:val="28"/>
        </w:rPr>
        <w:t>элементов самостоятельного исследования</w:t>
      </w:r>
      <w:proofErr w:type="gramEnd"/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 не будут оцениваться.</w:t>
      </w:r>
    </w:p>
    <w:p w:rsidR="00AC0439" w:rsidRPr="00A37BF4" w:rsidRDefault="00AC0439" w:rsidP="00AC0439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120"/>
        <w:ind w:firstLine="426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4. Работа выполняется в формате стандарта А4, 12 шрифтом с интервалом между строк - 1,5. Размер полей: верхнее – 2см., нижнее – 1,5 см., левое – 3см., правое – 2 см.</w:t>
      </w:r>
    </w:p>
    <w:p w:rsidR="00AC0439" w:rsidRPr="00A37BF4" w:rsidRDefault="00AC0439" w:rsidP="00AC0439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426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5. Работа должна иметь следующую структуру: </w:t>
      </w:r>
    </w:p>
    <w:p w:rsidR="00AC0439" w:rsidRPr="00A37BF4" w:rsidRDefault="00AC0439" w:rsidP="00AC0439">
      <w:pPr>
        <w:widowControl/>
        <w:numPr>
          <w:ilvl w:val="0"/>
          <w:numId w:val="2"/>
        </w:numPr>
        <w:tabs>
          <w:tab w:val="left" w:pos="42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426" w:hanging="284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 xml:space="preserve">титульный лист (см. Приложение 2), оглавление, введение, основная часть, заключение, список использованной литературы, приложения; </w:t>
      </w:r>
    </w:p>
    <w:p w:rsidR="00AC0439" w:rsidRPr="00A37BF4" w:rsidRDefault="00AC0439" w:rsidP="00AC0439">
      <w:pPr>
        <w:widowControl/>
        <w:numPr>
          <w:ilvl w:val="0"/>
          <w:numId w:val="2"/>
        </w:numPr>
        <w:tabs>
          <w:tab w:val="left" w:pos="42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426" w:hanging="284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введение - это краткое обоснование актуальности выбранной проблемы, цели и поставленных задач. Указываются методы и этапы проведения исследования. Для научного аппарата исследовательской работы обязательно указание объекта и предмета исследования, наличие положений гипотезы, определение проблемы или противоречий.</w:t>
      </w:r>
    </w:p>
    <w:p w:rsidR="00AC0439" w:rsidRPr="00A37BF4" w:rsidRDefault="00AC0439" w:rsidP="00AC0439">
      <w:pPr>
        <w:widowControl/>
        <w:numPr>
          <w:ilvl w:val="0"/>
          <w:numId w:val="2"/>
        </w:numPr>
        <w:tabs>
          <w:tab w:val="left" w:pos="42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426" w:hanging="284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в основной части излагаются и анализируются полученные результаты, предъявляются выводы по каждой главе.</w:t>
      </w:r>
    </w:p>
    <w:p w:rsidR="00AC0439" w:rsidRPr="00A37BF4" w:rsidRDefault="00AC0439" w:rsidP="00AC0439">
      <w:pPr>
        <w:widowControl/>
        <w:numPr>
          <w:ilvl w:val="0"/>
          <w:numId w:val="2"/>
        </w:numPr>
        <w:tabs>
          <w:tab w:val="left" w:pos="42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left="426" w:hanging="284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в заключении отмечаются основные результаты работы и намечаются дальнейшие перспективы исследования.</w:t>
      </w:r>
    </w:p>
    <w:p w:rsidR="00AC0439" w:rsidRPr="00A37BF4" w:rsidRDefault="00AC0439" w:rsidP="00AC0439">
      <w:pPr>
        <w:widowControl/>
        <w:numPr>
          <w:ilvl w:val="0"/>
          <w:numId w:val="2"/>
        </w:numPr>
        <w:tabs>
          <w:tab w:val="left" w:pos="426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120"/>
        <w:ind w:left="426" w:hanging="284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</w:rPr>
        <w:t>в приложении приводятся схемы, графики, таблицы, рисунки и т.п.</w:t>
      </w:r>
    </w:p>
    <w:p w:rsidR="00D86D75" w:rsidRPr="00A37BF4" w:rsidRDefault="00AC0439" w:rsidP="00D86D75">
      <w:pPr>
        <w:widowControl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ind w:firstLine="426"/>
        <w:jc w:val="both"/>
        <w:rPr>
          <w:rFonts w:ascii="Times New Roman" w:eastAsia="ヒラギノ角ゴ Pro W3" w:hAnsi="Times New Roman"/>
          <w:b/>
          <w:sz w:val="28"/>
          <w:szCs w:val="28"/>
        </w:rPr>
      </w:pPr>
      <w:r w:rsidRPr="00A37BF4">
        <w:rPr>
          <w:rFonts w:ascii="Times New Roman" w:eastAsia="ヒラギノ角ゴ Pro W3" w:hAnsi="Times New Roman" w:cs="Times New Roman"/>
          <w:sz w:val="28"/>
          <w:szCs w:val="28"/>
          <w:u w:val="single"/>
        </w:rPr>
        <w:t xml:space="preserve"> </w:t>
      </w:r>
      <w:r w:rsidR="00D86D75" w:rsidRPr="00A37BF4">
        <w:rPr>
          <w:rFonts w:ascii="Times New Roman" w:eastAsia="ヒラギノ角ゴ Pro W3" w:hAnsi="Times New Roman"/>
          <w:b/>
          <w:sz w:val="28"/>
          <w:szCs w:val="28"/>
        </w:rPr>
        <w:t xml:space="preserve">Защита </w:t>
      </w:r>
      <w:proofErr w:type="gramStart"/>
      <w:r w:rsidR="00D86D75" w:rsidRPr="00A37BF4">
        <w:rPr>
          <w:rFonts w:ascii="Times New Roman" w:eastAsia="ヒラギノ角ゴ Pro W3" w:hAnsi="Times New Roman"/>
          <w:b/>
          <w:sz w:val="28"/>
          <w:szCs w:val="28"/>
        </w:rPr>
        <w:t>работ  проходит</w:t>
      </w:r>
      <w:proofErr w:type="gramEnd"/>
      <w:r w:rsidR="00D86D75" w:rsidRPr="00A37BF4">
        <w:rPr>
          <w:rFonts w:ascii="Times New Roman" w:eastAsia="ヒラギノ角ゴ Pro W3" w:hAnsi="Times New Roman"/>
          <w:b/>
          <w:sz w:val="28"/>
          <w:szCs w:val="28"/>
        </w:rPr>
        <w:t xml:space="preserve"> в форме публичного выступления – не более 5 минут </w:t>
      </w:r>
      <w:r w:rsidR="00D86D75" w:rsidRPr="00A37BF4">
        <w:rPr>
          <w:rFonts w:ascii="Times New Roman" w:eastAsia="ヒラギノ角ゴ Pro W3" w:hAnsi="Times New Roman"/>
          <w:sz w:val="28"/>
          <w:szCs w:val="28"/>
        </w:rPr>
        <w:t>(Приложение 3).</w:t>
      </w:r>
    </w:p>
    <w:p w:rsidR="00AC0439" w:rsidRDefault="00AC0439" w:rsidP="00D86D75">
      <w:pPr>
        <w:widowControl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37BF4" w:rsidRPr="00A37BF4" w:rsidRDefault="00A37BF4" w:rsidP="00D86D75">
      <w:pPr>
        <w:widowControl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C0439" w:rsidRPr="00A37BF4" w:rsidRDefault="00AC0439" w:rsidP="00AC0439">
      <w:pPr>
        <w:widowControl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7BF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Приложение № 1 </w:t>
      </w:r>
    </w:p>
    <w:p w:rsidR="00D86D75" w:rsidRPr="00A37BF4" w:rsidRDefault="00D86D75" w:rsidP="00D86D75">
      <w:pPr>
        <w:widowControl/>
        <w:spacing w:line="276" w:lineRule="auto"/>
        <w:jc w:val="center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A37BF4">
        <w:rPr>
          <w:rFonts w:ascii="Times New Roman" w:eastAsia="Calibri" w:hAnsi="Times New Roman"/>
          <w:i/>
          <w:sz w:val="28"/>
          <w:szCs w:val="28"/>
          <w:lang w:eastAsia="en-US"/>
        </w:rPr>
        <w:t>Критерии оценки проектных и исследовательских работ:</w:t>
      </w:r>
    </w:p>
    <w:p w:rsidR="00D86D75" w:rsidRPr="00A37BF4" w:rsidRDefault="00D86D75" w:rsidP="00D86D75">
      <w:pPr>
        <w:widowControl/>
        <w:spacing w:line="276" w:lineRule="auto"/>
        <w:jc w:val="right"/>
        <w:rPr>
          <w:rFonts w:ascii="Times New Roman" w:eastAsia="Calibri" w:hAnsi="Times New Roman"/>
          <w:i/>
          <w:sz w:val="28"/>
          <w:szCs w:val="28"/>
          <w:lang w:eastAsia="en-US"/>
        </w:rPr>
      </w:pPr>
    </w:p>
    <w:tbl>
      <w:tblPr>
        <w:tblW w:w="1020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985"/>
        <w:gridCol w:w="2268"/>
        <w:gridCol w:w="2126"/>
        <w:gridCol w:w="2552"/>
      </w:tblGrid>
      <w:tr w:rsidR="00D86D75" w:rsidRPr="00A37BF4" w:rsidTr="0020284A">
        <w:trPr>
          <w:trHeight w:val="206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spacing w:before="100" w:beforeAutospacing="1" w:after="100" w:afterAutospacing="1"/>
              <w:ind w:left="12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spacing w:before="100" w:beforeAutospacing="1" w:after="100" w:afterAutospacing="1"/>
              <w:ind w:left="12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b/>
                <w:sz w:val="28"/>
                <w:szCs w:val="28"/>
              </w:rPr>
              <w:t>0 баллов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spacing w:before="100" w:beforeAutospacing="1" w:after="100" w:afterAutospacing="1"/>
              <w:ind w:left="12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b/>
                <w:sz w:val="28"/>
                <w:szCs w:val="28"/>
              </w:rPr>
              <w:t>1 балл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spacing w:before="100" w:beforeAutospacing="1" w:after="100" w:afterAutospacing="1"/>
              <w:ind w:left="12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b/>
                <w:sz w:val="28"/>
                <w:szCs w:val="28"/>
              </w:rPr>
              <w:t>2 балла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spacing w:before="100" w:beforeAutospacing="1" w:after="100" w:afterAutospacing="1"/>
              <w:ind w:left="12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b/>
                <w:sz w:val="28"/>
                <w:szCs w:val="28"/>
              </w:rPr>
              <w:t>3 балла</w:t>
            </w:r>
          </w:p>
        </w:tc>
      </w:tr>
      <w:tr w:rsidR="00D86D75" w:rsidRPr="00A37BF4" w:rsidTr="0020284A">
        <w:trPr>
          <w:trHeight w:val="633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Уровень постановки исследовательской проблемы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репродуктивного характера – присутствует лишь информация из других источников, нет обобщений, нет содержательных выводов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в целом репродуктивна, но сделаны неплохие самостоятельные обобщения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частично поисковая – в работе есть проблемы, которые имеют частный характер (не отражающий тему в целом, а касающиеся только каких-то её аспектов)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исследовательская, полностью посвящена решению одной научной проблемы, пусть не глобального плана, но сформулированной самостоятельно</w:t>
            </w:r>
          </w:p>
        </w:tc>
      </w:tr>
      <w:tr w:rsidR="00D86D75" w:rsidRPr="00A37BF4" w:rsidTr="0020284A">
        <w:trPr>
          <w:trHeight w:val="2545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Актуаль-ность</w:t>
            </w:r>
            <w:proofErr w:type="spellEnd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оригиналь-ность</w:t>
            </w:r>
            <w:proofErr w:type="spellEnd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 xml:space="preserve"> темы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Тема всем известная, изучена подробно, в литературе освещена полно. При этом автор не сумел показать, чем обусловлен его выбор кроме субъективного интереса, связного с решением личных проблем или любопытством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Тема изученная, но в ней появились «белые пятна» вследствие новых данных, либо тема относительно малоизвестная, но проблема «искусственная», не представляющая истинного интереса для науки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Тема с достаточным количеством «белых пятен», либо проблема поставлена достаточно оригинально, вследствие чего тема открывается с неожиданной стороны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Тема малоизученная, практически не имеющая описания, для раскрытия которой требуется самостоятельно делать многие выводы, сопоставляя точки зрения из соседних областей исследования</w:t>
            </w:r>
          </w:p>
        </w:tc>
      </w:tr>
      <w:tr w:rsidR="00D86D75" w:rsidRPr="00A37BF4" w:rsidTr="0020284A">
        <w:trPr>
          <w:trHeight w:val="1255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Логичность доказательства</w:t>
            </w:r>
          </w:p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рассужде-ния</w:t>
            </w:r>
            <w:proofErr w:type="spellEnd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представляет собой бессистемное изложение того, что известно автору по данной теме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В работе можно заметить некоторую логичность в выстраивании информации, но целостности нет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 xml:space="preserve">В работе либо упущены некоторые важные аргументы, либо есть «лишняя» информация, перегружающая текст </w:t>
            </w: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ненужными подробностями, но в целом логика есть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Цель реализована последовательно, сделаны необходимые выкладки, нет «лишней информации, перегружающей </w:t>
            </w: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текст ненужными подробностями</w:t>
            </w:r>
          </w:p>
        </w:tc>
      </w:tr>
      <w:tr w:rsidR="00D86D75" w:rsidRPr="00A37BF4" w:rsidTr="0020284A">
        <w:trPr>
          <w:trHeight w:val="109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Глубина </w:t>
            </w:r>
            <w:proofErr w:type="spellStart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исследо-вания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поверхностна, иллюстративна, источники в основном имеют популярный характер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строится на основе одного серьёзного источника, остальные – популярная литература, используемая как иллюстрация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Рассмотрение проблемы строится на содержательном уровне, но глубина рассмотрения относительна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Рассмотрение проблемы строится на достаточно глубоком содержательном уровне</w:t>
            </w:r>
          </w:p>
        </w:tc>
      </w:tr>
      <w:tr w:rsidR="00D86D75" w:rsidRPr="00A37BF4" w:rsidTr="0020284A">
        <w:trPr>
          <w:trHeight w:val="2047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ind w:right="-15" w:hanging="1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Оформле-ние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Оформление носит абсолютно случайный характер, обусловленный собственной логикой автора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имеет какую-то структуру, но нестрогую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в общем соответствует требованиям, изложенным в следующей графе, но имеет некоторые недочёты, либо одно из требований не выполняется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Работа имеет чёткую структуру, обусловленную логикой темы, правильно оформленный список литературы, корректно сделанные ссылки и содержание (оглавление)</w:t>
            </w:r>
          </w:p>
        </w:tc>
      </w:tr>
      <w:tr w:rsidR="00D86D75" w:rsidRPr="00A37BF4" w:rsidTr="0020284A">
        <w:trPr>
          <w:trHeight w:val="144"/>
          <w:tblCellSpacing w:w="0" w:type="dxa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 xml:space="preserve">Количество источников и </w:t>
            </w:r>
            <w:proofErr w:type="spellStart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коррект-ность</w:t>
            </w:r>
            <w:proofErr w:type="spellEnd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 xml:space="preserve"> их </w:t>
            </w:r>
            <w:proofErr w:type="spellStart"/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использо-вания</w:t>
            </w:r>
            <w:proofErr w:type="spell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Нет списка литературы. В работе практически нет ссылок на авторов тех или иных точек зрения, которые местами могут противоречить друг другу и использоваться не к месту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>1 – 2 источника. Противоречий нет, но ссылок либо практически нет, либо они делаются редко, далеко не во всех необходимых случаях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t xml:space="preserve">Список имеет несколько источников, но упущены некоторые важные аспекты рассматриваемой проблемы. Текст содержит наиболее необходимые ссылки на авторов в тех случаях, когда делается информация  принципиального содержания (определения, обобщения, описания, </w:t>
            </w: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характеристика, мнение, оценка и т.д.)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6D75" w:rsidRPr="00A37BF4" w:rsidRDefault="00D86D75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Список охватывает все основные источники по данной теме, доступные ученику. Текст содержит все необходимые ссылки на авторов в тех случаях, когда даётся информация принципиального содержания (определения, описания, обобщения, характеристика, мнение, оценка т.д.), при этом автор умело использует чужое мнение при аргументации своей </w:t>
            </w:r>
            <w:r w:rsidRPr="00A37B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точки зрения, обращаясь к авторитетному источнику</w:t>
            </w:r>
          </w:p>
        </w:tc>
      </w:tr>
    </w:tbl>
    <w:p w:rsidR="00D86D75" w:rsidRPr="00A37BF4" w:rsidRDefault="00D86D75" w:rsidP="00D86D75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C0439" w:rsidRDefault="00AC0439" w:rsidP="00AC0439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Default="00A37BF4" w:rsidP="00AC0439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Default="00A37BF4" w:rsidP="00AC0439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Default="00A37BF4" w:rsidP="00AC0439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Pr="00A37BF4" w:rsidRDefault="00A37BF4" w:rsidP="00AC0439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C0439" w:rsidRPr="00A37BF4" w:rsidRDefault="00AC0439" w:rsidP="00AC0439">
      <w:pPr>
        <w:widowControl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37BF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Приложение № 2 </w:t>
      </w:r>
    </w:p>
    <w:p w:rsidR="00AC0439" w:rsidRPr="00A37BF4" w:rsidRDefault="00AC0439" w:rsidP="003812ED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eastAsia="ヒラギノ角ゴ Pro W3" w:hAnsi="Times New Roman"/>
          <w:i/>
          <w:sz w:val="28"/>
          <w:szCs w:val="28"/>
        </w:rPr>
      </w:pPr>
      <w:r w:rsidRPr="00A37BF4">
        <w:rPr>
          <w:rFonts w:ascii="Times New Roman" w:eastAsia="ヒラギノ角ゴ Pro W3" w:hAnsi="Times New Roman"/>
          <w:i/>
          <w:sz w:val="28"/>
          <w:szCs w:val="28"/>
        </w:rPr>
        <w:t>Образец заполнения титульного листа:</w:t>
      </w:r>
    </w:p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eastAsia="ヒラギノ角ゴ Pro W3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2"/>
      </w:tblGrid>
      <w:tr w:rsidR="00AC0439" w:rsidRPr="00A37BF4" w:rsidTr="0020284A">
        <w:trPr>
          <w:cantSplit/>
          <w:trHeight w:val="6373"/>
          <w:jc w:val="center"/>
        </w:trPr>
        <w:tc>
          <w:tcPr>
            <w:tcW w:w="59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Министерство образования и науки РБ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Баргузинский район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МОУ Баянгольская СОШ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 xml:space="preserve">Республиканская олимпиада 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 xml:space="preserve">  учебных и научно-исследовательских проектов 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детей и молодёжи «Созвездие»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Номинация: «Сохраним Землю»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Тема: «Экология нашей планеты»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 xml:space="preserve">Автор: Цыдыпов </w:t>
            </w:r>
            <w:proofErr w:type="spellStart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Буянто</w:t>
            </w:r>
            <w:proofErr w:type="spellEnd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 xml:space="preserve">, ученик 3 класса 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proofErr w:type="spellStart"/>
            <w:proofErr w:type="gramStart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Баянгольской</w:t>
            </w:r>
            <w:proofErr w:type="spellEnd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 xml:space="preserve">  СОШ</w:t>
            </w:r>
            <w:proofErr w:type="gramEnd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 xml:space="preserve">  Баргузинского района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right"/>
              <w:rPr>
                <w:rFonts w:ascii="Times New Roman" w:eastAsia="ヒラギノ角ゴ Pro W3" w:hAnsi="Times New Roman"/>
                <w:sz w:val="28"/>
                <w:szCs w:val="28"/>
              </w:rPr>
            </w:pPr>
            <w:proofErr w:type="gramStart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Телефон:_</w:t>
            </w:r>
            <w:proofErr w:type="gramEnd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___________________________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right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Руководитель: Батуева Валентина Михайловна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right"/>
              <w:rPr>
                <w:rFonts w:ascii="Times New Roman" w:eastAsia="ヒラギノ角ゴ Pro W3" w:hAnsi="Times New Roman"/>
                <w:sz w:val="28"/>
                <w:szCs w:val="28"/>
              </w:rPr>
            </w:pPr>
            <w:proofErr w:type="gramStart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Телефон:_</w:t>
            </w:r>
            <w:proofErr w:type="gramEnd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_______________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right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 xml:space="preserve">                                                  </w:t>
            </w:r>
            <w:proofErr w:type="spellStart"/>
            <w:proofErr w:type="gramStart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Email</w:t>
            </w:r>
            <w:proofErr w:type="spellEnd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:_</w:t>
            </w:r>
            <w:proofErr w:type="gramEnd"/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_________________</w:t>
            </w:r>
          </w:p>
          <w:p w:rsidR="00AC0439" w:rsidRPr="00A37BF4" w:rsidRDefault="00AC0439" w:rsidP="0020284A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г.Улан-Удэ</w:t>
            </w:r>
          </w:p>
          <w:p w:rsidR="00AC0439" w:rsidRPr="00A37BF4" w:rsidRDefault="00AC0439" w:rsidP="003812ED">
            <w:pPr>
              <w:widowControl/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-27959"/>
                <w:tab w:val="left" w:pos="-27250"/>
                <w:tab w:val="left" w:pos="-26541"/>
                <w:tab w:val="left" w:pos="-25832"/>
                <w:tab w:val="left" w:pos="-25123"/>
                <w:tab w:val="left" w:pos="-24414"/>
                <w:tab w:val="left" w:pos="-23705"/>
                <w:tab w:val="left" w:pos="-22996"/>
                <w:tab w:val="left" w:pos="-22287"/>
                <w:tab w:val="left" w:pos="-21578"/>
                <w:tab w:val="left" w:pos="-20869"/>
                <w:tab w:val="left" w:pos="-201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jc w:val="center"/>
              <w:rPr>
                <w:rFonts w:ascii="Times New Roman" w:eastAsia="ヒラギノ角ゴ Pro W3" w:hAnsi="Times New Roman"/>
                <w:sz w:val="28"/>
                <w:szCs w:val="28"/>
              </w:rPr>
            </w:pP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202</w:t>
            </w:r>
            <w:r w:rsidR="003812ED" w:rsidRPr="00A37BF4">
              <w:rPr>
                <w:rFonts w:ascii="Times New Roman" w:eastAsia="ヒラギノ角ゴ Pro W3" w:hAnsi="Times New Roman"/>
                <w:sz w:val="28"/>
                <w:szCs w:val="28"/>
              </w:rPr>
              <w:t>3</w:t>
            </w:r>
            <w:r w:rsidRPr="00A37BF4">
              <w:rPr>
                <w:rFonts w:ascii="Times New Roman" w:eastAsia="ヒラギノ角ゴ Pro W3" w:hAnsi="Times New Roman"/>
                <w:sz w:val="28"/>
                <w:szCs w:val="28"/>
              </w:rPr>
              <w:t>г.</w:t>
            </w:r>
          </w:p>
        </w:tc>
      </w:tr>
    </w:tbl>
    <w:p w:rsidR="00F15399" w:rsidRDefault="00F15399" w:rsidP="003812ED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Default="00A37BF4" w:rsidP="003812ED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Default="00A37BF4" w:rsidP="003812ED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Default="00A37BF4" w:rsidP="003812ED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Default="00A37BF4" w:rsidP="003812ED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Default="00A37BF4" w:rsidP="003812ED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Default="00A37BF4" w:rsidP="003812ED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A37BF4" w:rsidRPr="00A37BF4" w:rsidRDefault="00A37BF4" w:rsidP="003812ED">
      <w:pPr>
        <w:widowControl/>
        <w:jc w:val="right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</w:p>
    <w:p w:rsidR="003812ED" w:rsidRPr="00A37BF4" w:rsidRDefault="003812ED" w:rsidP="003812ED">
      <w:pPr>
        <w:widowControl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37BF4">
        <w:rPr>
          <w:rFonts w:ascii="Times New Roman" w:eastAsia="Calibri" w:hAnsi="Times New Roman"/>
          <w:b/>
          <w:sz w:val="28"/>
          <w:szCs w:val="28"/>
          <w:lang w:eastAsia="en-US"/>
        </w:rPr>
        <w:t>Приложение 3</w:t>
      </w:r>
    </w:p>
    <w:p w:rsidR="003812ED" w:rsidRPr="00A37BF4" w:rsidRDefault="003812ED" w:rsidP="003812ED">
      <w:pPr>
        <w:widowControl/>
        <w:spacing w:before="225" w:after="225"/>
        <w:jc w:val="center"/>
        <w:rPr>
          <w:rFonts w:ascii="Times New Roman" w:eastAsia="Times New Roman" w:hAnsi="Times New Roman"/>
          <w:i/>
          <w:sz w:val="28"/>
          <w:szCs w:val="28"/>
          <w:lang w:eastAsia="ko-KR"/>
        </w:rPr>
      </w:pPr>
      <w:r w:rsidRPr="00A37BF4">
        <w:rPr>
          <w:rFonts w:ascii="Times New Roman" w:eastAsia="Times New Roman" w:hAnsi="Times New Roman"/>
          <w:i/>
          <w:sz w:val="28"/>
          <w:szCs w:val="28"/>
          <w:lang w:eastAsia="ko-KR"/>
        </w:rPr>
        <w:t>Критерии оценки публичного выступления (презентации доклада)</w:t>
      </w:r>
    </w:p>
    <w:tbl>
      <w:tblPr>
        <w:tblW w:w="10126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038"/>
        <w:gridCol w:w="6520"/>
      </w:tblGrid>
      <w:tr w:rsidR="003812ED" w:rsidRPr="00A37BF4" w:rsidTr="0020284A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№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Критерий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2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Оценка</w:t>
            </w:r>
          </w:p>
        </w:tc>
      </w:tr>
      <w:tr w:rsidR="003812ED" w:rsidRPr="00A37BF4" w:rsidTr="0020284A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1</w:t>
            </w:r>
          </w:p>
          <w:p w:rsidR="003812ED" w:rsidRPr="00A37BF4" w:rsidRDefault="003812ED" w:rsidP="0020284A">
            <w:pPr>
              <w:widowControl/>
              <w:spacing w:before="22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80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Качество доклада</w:t>
            </w:r>
          </w:p>
          <w:p w:rsidR="003812ED" w:rsidRPr="00A37BF4" w:rsidRDefault="003812ED" w:rsidP="0020284A">
            <w:pPr>
              <w:widowControl/>
              <w:spacing w:before="225"/>
              <w:ind w:left="180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 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1 - доклад зачитывает,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2 - доклад рассказывает, но не объяснена суть работы,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3 - четко выстроен доклад,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4 - кроме хорошего доклада, владеет иллюстративным материалом, 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5 - доклад производит выдающееся впечатление</w:t>
            </w:r>
          </w:p>
        </w:tc>
      </w:tr>
      <w:tr w:rsidR="003812ED" w:rsidRPr="00A37BF4" w:rsidTr="0020284A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80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Качество ответов на вопросы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1 - не может четко ответить на вопросы,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2 - не может ответить на большинство вопросов,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3 - отвечает на большинство вопросов</w:t>
            </w:r>
          </w:p>
        </w:tc>
      </w:tr>
      <w:tr w:rsidR="003812ED" w:rsidRPr="00A37BF4" w:rsidTr="0020284A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80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Использование демонстрационного материала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1 - представленный демонстрационный материал не использовался докладчиком,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2 - демонстрационный материал использовался в докладе,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3 - автор предоставил демонстрационный материал и прекрасно в нем ориентировался</w:t>
            </w:r>
          </w:p>
        </w:tc>
      </w:tr>
      <w:tr w:rsidR="003812ED" w:rsidRPr="00A37BF4" w:rsidTr="0020284A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80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Оформление демонстрационного материала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1 - представлен плохо оформленный демонстрационный материал, 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2 - демонстрационный материал хорошо оформлен, но есть неточности,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3 - к демонстрационному материалу нет претензий</w:t>
            </w:r>
          </w:p>
        </w:tc>
      </w:tr>
      <w:tr w:rsidR="003812ED" w:rsidRPr="00A37BF4" w:rsidTr="0020284A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5</w:t>
            </w:r>
          </w:p>
          <w:p w:rsidR="003812ED" w:rsidRPr="00A37BF4" w:rsidRDefault="003812ED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80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Владение автором научным и специальным аппаратом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1 - автор владеет базовым аппаратом,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2 - использованы общенаучные и специальные термины,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3 - показано владение специальным аппаратом</w:t>
            </w:r>
          </w:p>
        </w:tc>
      </w:tr>
      <w:tr w:rsidR="003812ED" w:rsidRPr="00A37BF4" w:rsidTr="0020284A">
        <w:trPr>
          <w:tblCellSpacing w:w="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jc w:val="center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3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80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Четкость выводов, обобщающих доклад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1 - выводы имеются, но они не доказаны,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2 - выводы нечеткие,</w:t>
            </w:r>
          </w:p>
          <w:p w:rsidR="003812ED" w:rsidRPr="00A37BF4" w:rsidRDefault="003812ED" w:rsidP="0020284A">
            <w:pPr>
              <w:widowControl/>
              <w:ind w:left="127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A37BF4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3 - выводы полностью характеризуют работу</w:t>
            </w:r>
          </w:p>
        </w:tc>
      </w:tr>
    </w:tbl>
    <w:p w:rsidR="00AC0439" w:rsidRPr="00A37BF4" w:rsidRDefault="00AC0439" w:rsidP="00AC0439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line="276" w:lineRule="auto"/>
        <w:jc w:val="center"/>
        <w:rPr>
          <w:rFonts w:ascii="Times New Roman" w:eastAsia="ヒラギノ角ゴ Pro W3" w:hAnsi="Times New Roman"/>
          <w:b/>
          <w:sz w:val="28"/>
          <w:szCs w:val="28"/>
        </w:rPr>
      </w:pPr>
    </w:p>
    <w:p w:rsidR="008A7532" w:rsidRPr="00A37BF4" w:rsidRDefault="008A7532">
      <w:pPr>
        <w:rPr>
          <w:sz w:val="28"/>
          <w:szCs w:val="28"/>
        </w:rPr>
      </w:pPr>
    </w:p>
    <w:p w:rsidR="00B0318E" w:rsidRPr="00A37BF4" w:rsidRDefault="00B0318E">
      <w:pPr>
        <w:rPr>
          <w:sz w:val="28"/>
          <w:szCs w:val="28"/>
        </w:rPr>
      </w:pPr>
    </w:p>
    <w:p w:rsidR="00B0318E" w:rsidRPr="00A37BF4" w:rsidRDefault="00B0318E">
      <w:pPr>
        <w:rPr>
          <w:sz w:val="28"/>
          <w:szCs w:val="28"/>
        </w:rPr>
      </w:pPr>
    </w:p>
    <w:p w:rsidR="00B0318E" w:rsidRPr="00A37BF4" w:rsidRDefault="00B0318E">
      <w:pPr>
        <w:rPr>
          <w:sz w:val="28"/>
          <w:szCs w:val="28"/>
        </w:rPr>
      </w:pPr>
    </w:p>
    <w:p w:rsidR="00B0318E" w:rsidRPr="00A37BF4" w:rsidRDefault="00B0318E">
      <w:pPr>
        <w:rPr>
          <w:sz w:val="28"/>
          <w:szCs w:val="28"/>
        </w:rPr>
      </w:pPr>
    </w:p>
    <w:p w:rsidR="00B0318E" w:rsidRPr="00A37BF4" w:rsidRDefault="00B0318E">
      <w:pPr>
        <w:rPr>
          <w:sz w:val="28"/>
          <w:szCs w:val="28"/>
        </w:rPr>
      </w:pPr>
    </w:p>
    <w:p w:rsidR="00B0318E" w:rsidRPr="00A37BF4" w:rsidRDefault="00B0318E">
      <w:pPr>
        <w:rPr>
          <w:sz w:val="28"/>
          <w:szCs w:val="28"/>
        </w:rPr>
      </w:pPr>
    </w:p>
    <w:p w:rsidR="00B0318E" w:rsidRPr="00A37BF4" w:rsidRDefault="00B0318E">
      <w:pPr>
        <w:rPr>
          <w:sz w:val="28"/>
          <w:szCs w:val="28"/>
        </w:rPr>
      </w:pPr>
    </w:p>
    <w:p w:rsidR="00B0318E" w:rsidRPr="00AC0439" w:rsidRDefault="00B0318E" w:rsidP="00B0318E">
      <w:pPr>
        <w:widowControl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jc w:val="center"/>
        <w:rPr>
          <w:rFonts w:ascii="Times New Roman" w:eastAsia="ヒラギノ角ゴ Pro W3" w:hAnsi="Times New Roman"/>
          <w:b/>
        </w:rPr>
      </w:pPr>
      <w:bookmarkStart w:id="0" w:name="_GoBack"/>
      <w:bookmarkEnd w:id="0"/>
    </w:p>
    <w:sectPr w:rsidR="00B0318E" w:rsidRPr="00AC0439" w:rsidSect="00A37BF4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11B77"/>
    <w:multiLevelType w:val="hybridMultilevel"/>
    <w:tmpl w:val="D21E6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761E8"/>
    <w:multiLevelType w:val="hybridMultilevel"/>
    <w:tmpl w:val="C5D4D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B70B0"/>
    <w:multiLevelType w:val="hybridMultilevel"/>
    <w:tmpl w:val="DC16D8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F141EB2"/>
    <w:multiLevelType w:val="hybridMultilevel"/>
    <w:tmpl w:val="9202D5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25"/>
    <w:rsid w:val="000416CC"/>
    <w:rsid w:val="00133F53"/>
    <w:rsid w:val="00176BB6"/>
    <w:rsid w:val="001C3842"/>
    <w:rsid w:val="003812ED"/>
    <w:rsid w:val="00496880"/>
    <w:rsid w:val="00526025"/>
    <w:rsid w:val="00602C1E"/>
    <w:rsid w:val="006E6CB1"/>
    <w:rsid w:val="007F1733"/>
    <w:rsid w:val="008A7532"/>
    <w:rsid w:val="00A37BF4"/>
    <w:rsid w:val="00AC0439"/>
    <w:rsid w:val="00AD7FB7"/>
    <w:rsid w:val="00B0318E"/>
    <w:rsid w:val="00D86D75"/>
    <w:rsid w:val="00DC5E0D"/>
    <w:rsid w:val="00F15399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6C13"/>
  <w15:docId w15:val="{DE83A88A-DE2C-4505-993B-9F645803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C04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6880"/>
    <w:pPr>
      <w:jc w:val="center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a4">
    <w:name w:val="Заголовок Знак"/>
    <w:basedOn w:val="a0"/>
    <w:link w:val="a3"/>
    <w:rsid w:val="00496880"/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a5">
    <w:name w:val="List Paragraph"/>
    <w:basedOn w:val="a"/>
    <w:uiPriority w:val="34"/>
    <w:qFormat/>
    <w:rsid w:val="00496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Наташа</cp:lastModifiedBy>
  <cp:revision>3</cp:revision>
  <dcterms:created xsi:type="dcterms:W3CDTF">2023-01-19T07:30:00Z</dcterms:created>
  <dcterms:modified xsi:type="dcterms:W3CDTF">2023-01-19T07:32:00Z</dcterms:modified>
</cp:coreProperties>
</file>